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52" w:val="left" w:leader="none"/>
        </w:tabs>
        <w:spacing w:line="230" w:lineRule="exact" w:before="28"/>
        <w:ind w:left="121" w:right="0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3.30360pt;margin-top:13.647326pt;width:.1pt;height:.1pt;mso-position-horizontal-relative:page;mso-position-vertical-relative:paragraph;z-index:-7840" coordorigin="866,273" coordsize="2,2">
            <v:shape style="position:absolute;left:866;top:273;width:2;height:2" coordorigin="866,273" coordsize="0,0" path="m866,273l866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5.042603pt;margin-top:13.647326pt;width:.1pt;height:.1pt;mso-position-horizontal-relative:page;mso-position-vertical-relative:paragraph;z-index:1096" coordorigin="3301,273" coordsize="2,2">
            <v:shape style="position:absolute;left:3301;top:273;width:2;height:2" coordorigin="3301,273" coordsize="0,0" path="m3301,273l3301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43.30360pt;margin-top:25.147326pt;width:.1pt;height:.1pt;mso-position-horizontal-relative:page;mso-position-vertical-relative:paragraph;z-index:-7792" coordorigin="866,503" coordsize="2,2">
            <v:shape style="position:absolute;left:866;top:503;width:2;height:2" coordorigin="866,503" coordsize="0,0" path="m866,503l866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5.042603pt;margin-top:25.147326pt;width:.1pt;height:.1pt;mso-position-horizontal-relative:page;mso-position-vertical-relative:paragraph;z-index:1144" coordorigin="3301,503" coordsize="2,2">
            <v:shape style="position:absolute;left:3301;top:503;width:2;height:2" coordorigin="3301,503" coordsize="0,0" path="m3301,503l3301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43.228901pt;margin-top:59.693924pt;width:82.204400pt;height:60.2043pt;mso-position-horizontal-relative:page;mso-position-vertical-relative:paragraph;z-index:1240" type="#_x0000_t75" stroked="false">
            <v:imagedata r:id="rId5" o:title=""/>
          </v:shape>
        </w:pict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Kategorie B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 </w:t>
        <w:tab/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z w:val="18"/>
        </w:rPr>
        <w:t> </w:t>
      </w:r>
      <w:r>
        <w:rPr>
          <w:rFonts w:ascii="Theinhardt Heavy" w:hAnsi="Theinhardt Heavy"/>
          <w:b/>
          <w:color w:val="231F20"/>
          <w:w w:val="95"/>
          <w:sz w:val="18"/>
          <w:u w:val="dotted" w:color="231F20"/>
        </w:rPr>
        <w:t>Gebäude: </w:t>
      </w:r>
      <w:r>
        <w:rPr>
          <w:rFonts w:ascii="Theinhardt Heavy" w:hAnsi="Theinhardt Heavy"/>
          <w:b/>
          <w:color w:val="231F20"/>
          <w:spacing w:val="3"/>
          <w:w w:val="95"/>
          <w:sz w:val="18"/>
          <w:u w:val="dotted" w:color="231F20"/>
        </w:rPr>
        <w:t> </w:t>
      </w:r>
      <w:r>
        <w:rPr>
          <w:rFonts w:ascii="Theinhardt Heavy" w:hAnsi="Theinhardt Heavy"/>
          <w:b/>
          <w:color w:val="231F20"/>
          <w:spacing w:val="-1"/>
          <w:sz w:val="18"/>
          <w:u w:val="dotted" w:color="231F20"/>
        </w:rPr>
        <w:t>Sanierungen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 </w:t>
        <w:tab/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Solarpreis-Diplom</w:t>
      </w:r>
      <w:r>
        <w:rPr>
          <w:rFonts w:ascii="Theinhardt Regular" w:hAnsi="Theinhardt Regular"/>
          <w:color w:val="231F20"/>
          <w:spacing w:val="30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2019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21" w:right="110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ursprünglich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landwirtschaftlich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aber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später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nicht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mehr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verwendete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Bauobjekt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alpinen</w:t>
      </w:r>
      <w:r>
        <w:rPr>
          <w:rFonts w:ascii="Theinhardt Bold" w:hAnsi="Theinhardt Bold" w:cs="Theinhardt Bold" w:eastAsia="Theinhardt Bold"/>
          <w:b/>
          <w:bCs/>
          <w:color w:val="231F20"/>
          <w:spacing w:val="5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Gstaad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2018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umfassend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saniert.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Gesamtenergiebedarf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jetzt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geräumigen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Einfa-</w:t>
      </w:r>
      <w:r>
        <w:rPr>
          <w:rFonts w:ascii="Theinhardt Bold" w:hAnsi="Theinhardt Bold" w:cs="Theinhardt Bold" w:eastAsia="Theinhardt Bold"/>
          <w:b/>
          <w:bCs/>
          <w:color w:val="231F20"/>
          <w:spacing w:val="7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milienhauses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(EFH)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beträgt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17’600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vorbildlich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integrierte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32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5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27’000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-freien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Solarstrom.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entstandene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homogene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Dach-</w:t>
      </w:r>
      <w:r>
        <w:rPr>
          <w:rFonts w:ascii="Theinhardt Bold" w:hAnsi="Theinhardt Bold" w:cs="Theinhardt Bold" w:eastAsia="Theinhardt Bold"/>
          <w:b/>
          <w:bCs/>
          <w:color w:val="231F20"/>
          <w:spacing w:val="8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fläche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korrespondiert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dem schlichten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äusseren Erscheinungsbild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Gebäudes.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Diese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Plu-</w:t>
      </w:r>
      <w:r>
        <w:rPr>
          <w:rFonts w:ascii="Theinhardt Bold" w:hAnsi="Theinhardt Bold" w:cs="Theinhardt Bold" w:eastAsia="Theinhardt Bold"/>
          <w:b/>
          <w:bCs/>
          <w:color w:val="231F20"/>
          <w:spacing w:val="7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sEnergieBau-Sanierung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zeigt,</w:t>
      </w:r>
      <w:r>
        <w:rPr>
          <w:rFonts w:ascii="Theinhardt Bold" w:hAnsi="Theinhardt Bold" w:cs="Theinhardt Bold" w:eastAsia="Theinhardt Bold"/>
          <w:b/>
          <w:bCs/>
          <w:color w:val="231F20"/>
          <w:spacing w:val="-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wie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sich</w:t>
      </w:r>
      <w:r>
        <w:rPr>
          <w:rFonts w:ascii="Theinhardt Bold" w:hAnsi="Theinhardt Bold" w:cs="Theinhardt Bold" w:eastAsia="Theinhardt Bold"/>
          <w:b/>
          <w:bCs/>
          <w:color w:val="231F20"/>
          <w:spacing w:val="-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Tradition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integrierte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Photovoltaik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ästhetisch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sehr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gut</w:t>
      </w:r>
      <w:r>
        <w:rPr>
          <w:rFonts w:ascii="Theinhardt Bold" w:hAnsi="Theinhardt Bold" w:cs="Theinhardt Bold" w:eastAsia="Theinhardt Bold"/>
          <w:b/>
          <w:bCs/>
          <w:color w:val="231F20"/>
          <w:spacing w:val="7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ergänzen können.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Insgesamt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weist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EFH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Eigenenergieversorgung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154%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13</w:t>
      </w:r>
      <w:r>
        <w:rPr>
          <w:rFonts w:ascii="Theinhardt Bold" w:hAnsi="Theinhardt Bold" w:cs="Theinhardt Bold" w:eastAsia="Theinhardt Bold"/>
          <w:b/>
          <w:bCs/>
          <w:color w:val="231F20"/>
          <w:spacing w:val="7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 Batteriespeicher erhöht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Eigenverbrauch.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40" w:right="440"/>
          <w:cols w:num="2" w:equalWidth="0">
            <w:col w:w="2553" w:space="129"/>
            <w:col w:w="8048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24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1"/>
          <w:sz w:val="40"/>
        </w:rPr>
        <w:t>154%-PlusEnergie-EFH</w:t>
      </w:r>
      <w:r>
        <w:rPr>
          <w:rFonts w:ascii="Theinhardt Black"/>
          <w:b/>
          <w:color w:val="0067B1"/>
          <w:sz w:val="40"/>
        </w:rPr>
        <w:t> </w:t>
      </w:r>
      <w:r>
        <w:rPr>
          <w:rFonts w:ascii="Theinhardt Black"/>
          <w:b/>
          <w:color w:val="0067B1"/>
          <w:spacing w:val="6"/>
          <w:sz w:val="40"/>
        </w:rPr>
        <w:t>Matti,</w:t>
      </w:r>
      <w:r>
        <w:rPr>
          <w:rFonts w:ascii="Theinhardt Black"/>
          <w:b/>
          <w:color w:val="0067B1"/>
          <w:spacing w:val="-24"/>
          <w:sz w:val="40"/>
        </w:rPr>
        <w:t> </w:t>
      </w:r>
      <w:r>
        <w:rPr>
          <w:rFonts w:ascii="Theinhardt Black"/>
          <w:b/>
          <w:color w:val="0067B1"/>
          <w:sz w:val="40"/>
        </w:rPr>
        <w:t>3780 </w:t>
      </w:r>
      <w:r>
        <w:rPr>
          <w:rFonts w:ascii="Theinhardt Black"/>
          <w:b/>
          <w:color w:val="0067B1"/>
          <w:spacing w:val="7"/>
          <w:sz w:val="40"/>
        </w:rPr>
        <w:t>Gstaad/BE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740" w:right="44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231F20"/>
        </w:rPr>
        <w:t>Jedes</w:t>
      </w:r>
      <w:r>
        <w:rPr>
          <w:color w:val="231F20"/>
          <w:spacing w:val="6"/>
        </w:rPr>
        <w:t> </w:t>
      </w:r>
      <w:r>
        <w:rPr>
          <w:color w:val="231F20"/>
        </w:rPr>
        <w:t>Jahr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werden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der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Schweiz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mehr</w:t>
      </w:r>
      <w:r>
        <w:rPr>
          <w:color w:val="231F20"/>
          <w:spacing w:val="6"/>
        </w:rPr>
        <w:t> </w:t>
      </w:r>
      <w:r>
        <w:rPr>
          <w:color w:val="231F20"/>
        </w:rPr>
        <w:t>als</w:t>
      </w:r>
      <w:r>
        <w:rPr>
          <w:color w:val="231F20"/>
          <w:spacing w:val="26"/>
        </w:rPr>
        <w:t> </w:t>
      </w:r>
      <w:r>
        <w:rPr>
          <w:color w:val="231F20"/>
        </w:rPr>
        <w:t>2’000</w:t>
      </w:r>
      <w:r>
        <w:rPr>
          <w:color w:val="231F20"/>
          <w:spacing w:val="39"/>
        </w:rPr>
        <w:t> </w:t>
      </w:r>
      <w:r>
        <w:rPr>
          <w:color w:val="231F20"/>
        </w:rPr>
        <w:t>landwirtschaftliche</w:t>
      </w:r>
      <w:r>
        <w:rPr>
          <w:color w:val="231F20"/>
          <w:spacing w:val="40"/>
        </w:rPr>
        <w:t> </w:t>
      </w:r>
      <w:r>
        <w:rPr>
          <w:color w:val="231F20"/>
        </w:rPr>
        <w:t>Betriebe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aufge-</w:t>
      </w:r>
      <w:r>
        <w:rPr>
          <w:color w:val="231F20"/>
          <w:spacing w:val="32"/>
        </w:rPr>
        <w:t> </w:t>
      </w:r>
      <w:r>
        <w:rPr>
          <w:color w:val="231F20"/>
        </w:rPr>
        <w:t>geben.</w:t>
      </w:r>
      <w:r>
        <w:rPr>
          <w:color w:val="231F20"/>
          <w:spacing w:val="28"/>
        </w:rPr>
        <w:t> </w:t>
      </w:r>
      <w:r>
        <w:rPr>
          <w:color w:val="231F20"/>
          <w:spacing w:val="3"/>
        </w:rPr>
        <w:t>Oft</w:t>
      </w:r>
      <w:r>
        <w:rPr>
          <w:color w:val="231F20"/>
          <w:spacing w:val="40"/>
        </w:rPr>
        <w:t> </w:t>
      </w:r>
      <w:r>
        <w:rPr>
          <w:color w:val="231F20"/>
        </w:rPr>
        <w:t>bleiben</w:t>
      </w:r>
      <w:r>
        <w:rPr>
          <w:color w:val="231F20"/>
          <w:spacing w:val="39"/>
        </w:rPr>
        <w:t> </w:t>
      </w:r>
      <w:r>
        <w:rPr>
          <w:color w:val="231F20"/>
        </w:rPr>
        <w:t>die</w:t>
      </w:r>
      <w:r>
        <w:rPr>
          <w:color w:val="231F20"/>
          <w:spacing w:val="40"/>
        </w:rPr>
        <w:t> </w:t>
      </w:r>
      <w:r>
        <w:rPr>
          <w:color w:val="231F20"/>
        </w:rPr>
        <w:t>Bauten</w:t>
      </w:r>
      <w:r>
        <w:rPr>
          <w:color w:val="231F20"/>
          <w:spacing w:val="40"/>
        </w:rPr>
        <w:t> </w:t>
      </w:r>
      <w:r>
        <w:rPr>
          <w:color w:val="231F20"/>
          <w:spacing w:val="1"/>
        </w:rPr>
        <w:t>ungenutzt</w:t>
      </w:r>
      <w:r>
        <w:rPr>
          <w:color w:val="231F20"/>
          <w:spacing w:val="27"/>
        </w:rPr>
        <w:t> </w:t>
      </w:r>
      <w:r>
        <w:rPr>
          <w:color w:val="231F20"/>
        </w:rPr>
        <w:t>(CVP-Mo</w:t>
      </w:r>
      <w:r>
        <w:rPr>
          <w:color w:val="231F20"/>
          <w:spacing w:val="7"/>
        </w:rPr>
        <w:t> </w:t>
      </w:r>
      <w:r>
        <w:rPr>
          <w:color w:val="231F20"/>
        </w:rPr>
        <w:t>11.3285).</w:t>
      </w:r>
      <w:r>
        <w:rPr>
          <w:color w:val="231F20"/>
          <w:spacing w:val="44"/>
        </w:rPr>
        <w:t> </w:t>
      </w:r>
      <w:r>
        <w:rPr>
          <w:color w:val="231F20"/>
        </w:rPr>
        <w:t>Eine</w:t>
      </w:r>
      <w:r>
        <w:rPr>
          <w:color w:val="231F20"/>
          <w:spacing w:val="7"/>
        </w:rPr>
        <w:t> </w:t>
      </w:r>
      <w:r>
        <w:rPr>
          <w:color w:val="231F20"/>
        </w:rPr>
        <w:t>Sanierung</w:t>
      </w:r>
      <w:r>
        <w:rPr>
          <w:color w:val="231F20"/>
          <w:spacing w:val="7"/>
        </w:rPr>
        <w:t> </w:t>
      </w:r>
      <w:r>
        <w:rPr>
          <w:color w:val="231F20"/>
        </w:rPr>
        <w:t>oder</w:t>
      </w:r>
      <w:r>
        <w:rPr>
          <w:color w:val="231F20"/>
          <w:spacing w:val="24"/>
        </w:rPr>
        <w:t> </w:t>
      </w:r>
      <w:r>
        <w:rPr>
          <w:color w:val="231F20"/>
        </w:rPr>
        <w:t>Umbau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älterer</w:t>
      </w:r>
      <w:r>
        <w:rPr>
          <w:color w:val="231F20"/>
          <w:spacing w:val="11"/>
        </w:rPr>
        <w:t> </w:t>
      </w:r>
      <w:r>
        <w:rPr>
          <w:color w:val="231F20"/>
        </w:rPr>
        <w:t>Gebäude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einen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Wohnbau</w:t>
      </w:r>
      <w:r>
        <w:rPr>
          <w:color w:val="231F20"/>
          <w:spacing w:val="27"/>
        </w:rPr>
        <w:t> </w:t>
      </w:r>
      <w:r>
        <w:rPr>
          <w:color w:val="231F20"/>
        </w:rPr>
        <w:t>ist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aufgrund</w:t>
      </w:r>
      <w:r>
        <w:rPr>
          <w:color w:val="231F20"/>
          <w:spacing w:val="3"/>
        </w:rPr>
        <w:t> </w:t>
      </w:r>
      <w:r>
        <w:rPr>
          <w:color w:val="231F20"/>
        </w:rPr>
        <w:t>der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bundesrechtlichen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Restrik-</w:t>
      </w:r>
      <w:r>
        <w:rPr>
          <w:color w:val="231F20"/>
          <w:spacing w:val="39"/>
        </w:rPr>
        <w:t> </w:t>
      </w:r>
      <w:r>
        <w:rPr>
          <w:color w:val="231F20"/>
        </w:rPr>
        <w:t>tionen</w:t>
      </w:r>
      <w:r>
        <w:rPr>
          <w:color w:val="231F20"/>
          <w:spacing w:val="44"/>
        </w:rPr>
        <w:t> </w:t>
      </w:r>
      <w:r>
        <w:rPr>
          <w:color w:val="231F20"/>
        </w:rPr>
        <w:t>zum</w:t>
      </w:r>
      <w:r>
        <w:rPr>
          <w:color w:val="231F20"/>
          <w:spacing w:val="45"/>
        </w:rPr>
        <w:t> </w:t>
      </w:r>
      <w:r>
        <w:rPr>
          <w:color w:val="231F20"/>
        </w:rPr>
        <w:t>Erhalt</w:t>
      </w:r>
      <w:r>
        <w:rPr>
          <w:color w:val="231F20"/>
          <w:spacing w:val="44"/>
        </w:rPr>
        <w:t> </w:t>
      </w:r>
      <w:r>
        <w:rPr>
          <w:color w:val="231F20"/>
        </w:rPr>
        <w:t>von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Kulturlandschaften</w:t>
      </w:r>
      <w:r>
        <w:rPr>
          <w:color w:val="231F20"/>
          <w:spacing w:val="34"/>
        </w:rPr>
        <w:t> </w:t>
      </w:r>
      <w:r>
        <w:rPr>
          <w:color w:val="231F20"/>
        </w:rPr>
        <w:t>nicht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immer</w:t>
      </w:r>
      <w:r>
        <w:rPr>
          <w:color w:val="231F20"/>
          <w:spacing w:val="43"/>
        </w:rPr>
        <w:t> </w:t>
      </w:r>
      <w:r>
        <w:rPr>
          <w:color w:val="231F20"/>
        </w:rPr>
        <w:t>möglich.</w:t>
      </w:r>
      <w:r>
        <w:rPr>
          <w:color w:val="231F20"/>
          <w:spacing w:val="31"/>
        </w:rPr>
        <w:t> </w:t>
      </w:r>
      <w:r>
        <w:rPr>
          <w:color w:val="231F20"/>
        </w:rPr>
        <w:t>Es</w:t>
      </w:r>
      <w:r>
        <w:rPr>
          <w:color w:val="231F20"/>
          <w:spacing w:val="43"/>
        </w:rPr>
        <w:t> </w:t>
      </w:r>
      <w:r>
        <w:rPr>
          <w:color w:val="231F20"/>
        </w:rPr>
        <w:t>ist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fraglich,</w:t>
      </w:r>
      <w:r>
        <w:rPr>
          <w:color w:val="231F20"/>
          <w:spacing w:val="31"/>
        </w:rPr>
        <w:t> </w:t>
      </w:r>
      <w:r>
        <w:rPr>
          <w:color w:val="231F20"/>
        </w:rPr>
        <w:t>was</w:t>
      </w:r>
      <w:r>
        <w:rPr>
          <w:color w:val="231F20"/>
          <w:spacing w:val="24"/>
        </w:rPr>
        <w:t> </w:t>
      </w:r>
      <w:r>
        <w:rPr>
          <w:color w:val="231F20"/>
        </w:rPr>
        <w:t>ein</w:t>
      </w:r>
      <w:r>
        <w:rPr>
          <w:color w:val="231F20"/>
          <w:spacing w:val="7"/>
        </w:rPr>
        <w:t> </w:t>
      </w:r>
      <w:r>
        <w:rPr>
          <w:color w:val="231F20"/>
        </w:rPr>
        <w:t>halb</w:t>
      </w:r>
      <w:r>
        <w:rPr>
          <w:color w:val="231F20"/>
          <w:spacing w:val="7"/>
        </w:rPr>
        <w:t> </w:t>
      </w:r>
      <w:r>
        <w:rPr>
          <w:color w:val="231F20"/>
        </w:rPr>
        <w:t>zerfallenes</w:t>
      </w:r>
      <w:r>
        <w:rPr>
          <w:color w:val="231F20"/>
          <w:spacing w:val="7"/>
        </w:rPr>
        <w:t> </w:t>
      </w:r>
      <w:r>
        <w:rPr>
          <w:color w:val="231F20"/>
        </w:rPr>
        <w:t>Gebäude</w:t>
      </w:r>
      <w:r>
        <w:rPr>
          <w:color w:val="231F20"/>
          <w:spacing w:val="7"/>
        </w:rPr>
        <w:t> </w:t>
      </w:r>
      <w:r>
        <w:rPr>
          <w:color w:val="231F20"/>
        </w:rPr>
        <w:t>auf</w:t>
      </w:r>
      <w:r>
        <w:rPr>
          <w:color w:val="231F20"/>
          <w:spacing w:val="7"/>
        </w:rPr>
        <w:t> </w:t>
      </w:r>
      <w:r>
        <w:rPr>
          <w:color w:val="231F20"/>
        </w:rPr>
        <w:t>einem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durch</w:t>
      </w:r>
      <w:r>
        <w:rPr>
          <w:color w:val="231F20"/>
          <w:spacing w:val="48"/>
        </w:rPr>
        <w:t> </w:t>
      </w:r>
      <w:r>
        <w:rPr>
          <w:color w:val="231F20"/>
        </w:rPr>
        <w:t>die  Klimaerwärmung </w:t>
      </w:r>
      <w:r>
        <w:rPr>
          <w:color w:val="231F20"/>
          <w:spacing w:val="-1"/>
        </w:rPr>
        <w:t>unbewohnbar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werdenden</w:t>
      </w:r>
      <w:r>
        <w:rPr>
          <w:color w:val="231F20"/>
        </w:rPr>
        <w:t> </w:t>
      </w:r>
      <w:r>
        <w:rPr>
          <w:color w:val="231F20"/>
          <w:spacing w:val="-1"/>
        </w:rPr>
        <w:t>Planeten</w:t>
      </w:r>
      <w:r>
        <w:rPr>
          <w:color w:val="231F20"/>
        </w:rPr>
        <w:t> </w:t>
      </w:r>
      <w:r>
        <w:rPr>
          <w:color w:val="231F20"/>
          <w:spacing w:val="2"/>
        </w:rPr>
        <w:t>nutzt.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</w:rPr>
        <w:t>Dass</w:t>
      </w:r>
      <w:r>
        <w:rPr>
          <w:color w:val="231F20"/>
          <w:spacing w:val="22"/>
        </w:rPr>
        <w:t> </w:t>
      </w:r>
      <w:r>
        <w:rPr>
          <w:color w:val="231F20"/>
        </w:rPr>
        <w:t>sich</w:t>
      </w:r>
      <w:r>
        <w:rPr>
          <w:color w:val="231F20"/>
          <w:spacing w:val="22"/>
        </w:rPr>
        <w:t> </w:t>
      </w:r>
      <w:r>
        <w:rPr>
          <w:color w:val="231F20"/>
        </w:rPr>
        <w:t>traditionelle</w:t>
      </w:r>
      <w:r>
        <w:rPr>
          <w:color w:val="231F20"/>
          <w:spacing w:val="22"/>
        </w:rPr>
        <w:t> </w:t>
      </w:r>
      <w:r>
        <w:rPr>
          <w:color w:val="231F20"/>
        </w:rPr>
        <w:t>Gebäude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sehr</w:t>
      </w:r>
      <w:r>
        <w:rPr>
          <w:color w:val="231F20"/>
          <w:spacing w:val="25"/>
        </w:rPr>
        <w:t> </w:t>
      </w:r>
      <w:r>
        <w:rPr>
          <w:color w:val="231F20"/>
        </w:rPr>
        <w:t>wohl mit neuster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Technik</w:t>
      </w:r>
      <w:r>
        <w:rPr>
          <w:color w:val="231F20"/>
        </w:rPr>
        <w:t> gut verbinden </w:t>
      </w:r>
      <w:r>
        <w:rPr>
          <w:color w:val="231F20"/>
          <w:spacing w:val="-1"/>
        </w:rPr>
        <w:t>las-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sen,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beweist</w:t>
      </w:r>
      <w:r>
        <w:rPr>
          <w:color w:val="231F20"/>
          <w:spacing w:val="-4"/>
        </w:rPr>
        <w:t> </w:t>
      </w:r>
      <w:r>
        <w:rPr>
          <w:color w:val="231F20"/>
        </w:rPr>
        <w:t>Gabriela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Matti</w:t>
      </w:r>
      <w:r>
        <w:rPr>
          <w:color w:val="231F20"/>
          <w:spacing w:val="-4"/>
        </w:rPr>
        <w:t> </w:t>
      </w:r>
      <w:r>
        <w:rPr>
          <w:color w:val="231F20"/>
        </w:rPr>
        <w:t>mit</w:t>
      </w:r>
      <w:r>
        <w:rPr>
          <w:color w:val="231F20"/>
          <w:spacing w:val="-4"/>
        </w:rPr>
        <w:t> </w:t>
      </w:r>
      <w:r>
        <w:rPr>
          <w:color w:val="231F20"/>
        </w:rPr>
        <w:t>dem</w:t>
      </w:r>
      <w:r>
        <w:rPr>
          <w:color w:val="231F20"/>
          <w:spacing w:val="-4"/>
        </w:rPr>
        <w:t> </w:t>
      </w:r>
      <w:r>
        <w:rPr>
          <w:color w:val="231F20"/>
        </w:rPr>
        <w:t>Umbau</w:t>
      </w:r>
      <w:r>
        <w:rPr>
          <w:color w:val="231F20"/>
          <w:spacing w:val="29"/>
        </w:rPr>
        <w:t> </w:t>
      </w:r>
      <w:r>
        <w:rPr>
          <w:color w:val="231F20"/>
        </w:rPr>
        <w:t>des</w:t>
      </w:r>
      <w:r>
        <w:rPr>
          <w:color w:val="231F20"/>
          <w:spacing w:val="-3"/>
        </w:rPr>
        <w:t> </w:t>
      </w:r>
      <w:r>
        <w:rPr>
          <w:color w:val="231F20"/>
        </w:rPr>
        <w:t>ungenutzten</w:t>
      </w:r>
      <w:r>
        <w:rPr>
          <w:color w:val="231F20"/>
          <w:spacing w:val="-3"/>
        </w:rPr>
        <w:t> </w:t>
      </w:r>
      <w:r>
        <w:rPr>
          <w:color w:val="231F20"/>
        </w:rPr>
        <w:t>Maiensäss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Gstaad.</w:t>
      </w:r>
      <w:r>
        <w:rPr>
          <w:color w:val="231F20"/>
          <w:spacing w:val="-14"/>
        </w:rPr>
        <w:t> </w:t>
      </w:r>
      <w:r>
        <w:rPr>
          <w:color w:val="231F20"/>
        </w:rPr>
        <w:t>Eine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umfassende</w:t>
      </w:r>
      <w:r>
        <w:rPr>
          <w:color w:val="231F20"/>
          <w:spacing w:val="-12"/>
        </w:rPr>
        <w:t> </w:t>
      </w:r>
      <w:r>
        <w:rPr>
          <w:color w:val="231F20"/>
        </w:rPr>
        <w:t>Sanierung</w:t>
      </w:r>
      <w:r>
        <w:rPr>
          <w:color w:val="231F20"/>
          <w:spacing w:val="-12"/>
        </w:rPr>
        <w:t> </w:t>
      </w:r>
      <w:r>
        <w:rPr>
          <w:color w:val="231F20"/>
        </w:rPr>
        <w:t>verwandelte</w:t>
      </w:r>
      <w:r>
        <w:rPr>
          <w:color w:val="231F20"/>
          <w:spacing w:val="-12"/>
        </w:rPr>
        <w:t> </w:t>
      </w:r>
      <w:r>
        <w:rPr>
          <w:color w:val="231F20"/>
        </w:rPr>
        <w:t>das</w:t>
      </w:r>
      <w:r>
        <w:rPr>
          <w:color w:val="231F20"/>
          <w:spacing w:val="-12"/>
        </w:rPr>
        <w:t> </w:t>
      </w:r>
      <w:r>
        <w:rPr>
          <w:color w:val="231F20"/>
        </w:rPr>
        <w:t>un-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genutzte</w:t>
      </w:r>
      <w:r>
        <w:rPr>
          <w:color w:val="231F20"/>
          <w:spacing w:val="2"/>
        </w:rPr>
        <w:t> </w:t>
      </w:r>
      <w:r>
        <w:rPr>
          <w:color w:val="231F20"/>
        </w:rPr>
        <w:t>und</w:t>
      </w:r>
      <w:r>
        <w:rPr>
          <w:color w:val="231F20"/>
          <w:spacing w:val="2"/>
        </w:rPr>
        <w:t> </w:t>
      </w:r>
      <w:r>
        <w:rPr>
          <w:color w:val="231F20"/>
        </w:rPr>
        <w:t>unbeheizte</w:t>
      </w:r>
      <w:r>
        <w:rPr>
          <w:color w:val="231F20"/>
          <w:spacing w:val="2"/>
        </w:rPr>
        <w:t> </w:t>
      </w:r>
      <w:r>
        <w:rPr>
          <w:color w:val="231F20"/>
        </w:rPr>
        <w:t>Holzhaus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einen</w:t>
      </w:r>
      <w:r>
        <w:rPr/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>
          <w:color w:val="231F20"/>
        </w:rPr>
        <w:t>lich</w:t>
      </w:r>
      <w:r>
        <w:rPr>
          <w:color w:val="231F20"/>
          <w:spacing w:val="30"/>
        </w:rPr>
        <w:t> </w:t>
      </w:r>
      <w:r>
        <w:rPr>
          <w:color w:val="231F20"/>
        </w:rPr>
        <w:t>integriert.</w:t>
      </w:r>
      <w:r>
        <w:rPr>
          <w:color w:val="231F20"/>
          <w:spacing w:val="20"/>
        </w:rPr>
        <w:t> </w:t>
      </w:r>
      <w:r>
        <w:rPr>
          <w:color w:val="231F20"/>
        </w:rPr>
        <w:t>Sie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produziert</w:t>
      </w:r>
      <w:r>
        <w:rPr>
          <w:color w:val="231F20"/>
          <w:spacing w:val="30"/>
        </w:rPr>
        <w:t> </w:t>
      </w:r>
      <w:r>
        <w:rPr>
          <w:color w:val="231F20"/>
        </w:rPr>
        <w:t>jährlich</w:t>
      </w:r>
      <w:r>
        <w:rPr>
          <w:color w:val="231F20"/>
          <w:spacing w:val="31"/>
        </w:rPr>
        <w:t> </w:t>
      </w:r>
      <w:r>
        <w:rPr>
          <w:color w:val="231F20"/>
        </w:rPr>
        <w:t>über</w:t>
      </w:r>
      <w:r>
        <w:rPr>
          <w:color w:val="231F20"/>
          <w:spacing w:val="36"/>
        </w:rPr>
        <w:t> </w:t>
      </w:r>
      <w:r>
        <w:rPr>
          <w:color w:val="231F20"/>
        </w:rPr>
        <w:t>27’000</w:t>
      </w:r>
      <w:r>
        <w:rPr>
          <w:color w:val="231F20"/>
          <w:spacing w:val="27"/>
        </w:rPr>
        <w:t> </w:t>
      </w:r>
      <w:r>
        <w:rPr>
          <w:color w:val="231F20"/>
        </w:rPr>
        <w:t>kWh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-freien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Solarstrom.</w:t>
      </w:r>
      <w:r>
        <w:rPr>
          <w:color w:val="231F20"/>
          <w:spacing w:val="17"/>
        </w:rPr>
        <w:t> </w:t>
      </w:r>
      <w:r>
        <w:rPr>
          <w:color w:val="231F20"/>
        </w:rPr>
        <w:t>Damit</w:t>
      </w:r>
      <w:r>
        <w:rPr>
          <w:color w:val="231F20"/>
          <w:spacing w:val="24"/>
        </w:rPr>
        <w:t> </w:t>
      </w:r>
      <w:r>
        <w:rPr>
          <w:color w:val="231F20"/>
        </w:rPr>
        <w:t>deckt</w:t>
      </w:r>
      <w:r>
        <w:rPr>
          <w:color w:val="231F20"/>
          <w:spacing w:val="15"/>
        </w:rPr>
        <w:t> </w:t>
      </w:r>
      <w:r>
        <w:rPr>
          <w:color w:val="231F20"/>
        </w:rPr>
        <w:t>sie</w:t>
      </w:r>
      <w:r>
        <w:rPr>
          <w:color w:val="231F20"/>
          <w:spacing w:val="15"/>
        </w:rPr>
        <w:t> </w:t>
      </w:r>
      <w:r>
        <w:rPr>
          <w:color w:val="231F20"/>
        </w:rPr>
        <w:t>den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Gesamtenergiebedarf</w:t>
      </w:r>
      <w:r>
        <w:rPr>
          <w:color w:val="231F20"/>
          <w:spacing w:val="15"/>
        </w:rPr>
        <w:t> </w:t>
      </w:r>
      <w:r>
        <w:rPr>
          <w:color w:val="231F20"/>
        </w:rPr>
        <w:t>des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Einfamilienhauses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(EFH)</w:t>
      </w:r>
      <w:r>
        <w:rPr>
          <w:color w:val="231F20"/>
          <w:spacing w:val="-6"/>
        </w:rPr>
        <w:t> </w:t>
      </w:r>
      <w:r>
        <w:rPr>
          <w:color w:val="231F20"/>
        </w:rPr>
        <w:t>von</w:t>
      </w:r>
      <w:r>
        <w:rPr>
          <w:color w:val="231F20"/>
          <w:spacing w:val="-6"/>
        </w:rPr>
        <w:t> </w:t>
      </w:r>
      <w:r>
        <w:rPr>
          <w:color w:val="231F20"/>
        </w:rPr>
        <w:t>17’600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37"/>
        </w:rPr>
        <w:t> </w:t>
      </w:r>
      <w:r>
        <w:rPr>
          <w:color w:val="231F20"/>
        </w:rPr>
        <w:t>zu</w:t>
      </w:r>
      <w:r>
        <w:rPr>
          <w:color w:val="231F20"/>
          <w:spacing w:val="42"/>
        </w:rPr>
        <w:t> </w:t>
      </w:r>
      <w:r>
        <w:rPr>
          <w:color w:val="231F20"/>
        </w:rPr>
        <w:t>154%.</w:t>
      </w:r>
      <w:r>
        <w:rPr>
          <w:color w:val="231F20"/>
          <w:spacing w:val="32"/>
        </w:rPr>
        <w:t> </w:t>
      </w:r>
      <w:r>
        <w:rPr>
          <w:color w:val="231F20"/>
        </w:rPr>
        <w:t>Mit</w:t>
      </w:r>
      <w:r>
        <w:rPr>
          <w:color w:val="231F20"/>
          <w:spacing w:val="42"/>
        </w:rPr>
        <w:t> </w:t>
      </w:r>
      <w:r>
        <w:rPr>
          <w:color w:val="231F20"/>
        </w:rPr>
        <w:t>dem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Solarstromüberschuss</w:t>
      </w:r>
      <w:r>
        <w:rPr>
          <w:color w:val="231F20"/>
          <w:spacing w:val="23"/>
        </w:rPr>
        <w:t> </w:t>
      </w:r>
      <w:r>
        <w:rPr>
          <w:color w:val="231F20"/>
        </w:rPr>
        <w:t>von</w:t>
      </w:r>
      <w:r>
        <w:rPr>
          <w:color w:val="231F20"/>
          <w:spacing w:val="39"/>
        </w:rPr>
        <w:t> </w:t>
      </w:r>
      <w:r>
        <w:rPr>
          <w:color w:val="231F20"/>
        </w:rPr>
        <w:t>9’500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könnten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sechs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Elektro-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fahrzeuge</w:t>
      </w:r>
      <w:r>
        <w:rPr>
          <w:color w:val="231F20"/>
          <w:spacing w:val="10"/>
        </w:rPr>
        <w:t> </w:t>
      </w:r>
      <w:r>
        <w:rPr>
          <w:color w:val="231F20"/>
        </w:rPr>
        <w:t>jährlich</w:t>
      </w:r>
      <w:r>
        <w:rPr>
          <w:color w:val="231F20"/>
          <w:spacing w:val="10"/>
        </w:rPr>
        <w:t> </w:t>
      </w:r>
      <w:r>
        <w:rPr>
          <w:color w:val="231F20"/>
        </w:rPr>
        <w:t>je</w:t>
      </w:r>
      <w:r>
        <w:rPr>
          <w:color w:val="231F20"/>
          <w:spacing w:val="11"/>
        </w:rPr>
        <w:t> </w:t>
      </w:r>
      <w:r>
        <w:rPr>
          <w:color w:val="231F20"/>
        </w:rPr>
        <w:t>über</w:t>
      </w:r>
      <w:r>
        <w:rPr>
          <w:color w:val="231F20"/>
          <w:spacing w:val="10"/>
        </w:rPr>
        <w:t> </w:t>
      </w:r>
      <w:r>
        <w:rPr>
          <w:color w:val="231F20"/>
        </w:rPr>
        <w:t>12’000</w:t>
      </w:r>
      <w:r>
        <w:rPr>
          <w:color w:val="231F20"/>
          <w:spacing w:val="10"/>
        </w:rPr>
        <w:t> </w:t>
      </w:r>
      <w:r>
        <w:rPr>
          <w:color w:val="231F20"/>
        </w:rPr>
        <w:t>km</w:t>
      </w:r>
      <w:r>
        <w:rPr>
          <w:color w:val="231F20"/>
          <w:spacing w:val="11"/>
        </w:rPr>
        <w:t> </w:t>
      </w:r>
      <w:r>
        <w:rPr>
          <w:color w:val="231F20"/>
        </w:rPr>
        <w:t>CO</w:t>
      </w:r>
      <w:r>
        <w:rPr>
          <w:color w:val="231F20"/>
          <w:position w:val="-5"/>
          <w:sz w:val="10"/>
          <w:szCs w:val="10"/>
        </w:rPr>
        <w:t>2</w:t>
      </w:r>
      <w:r>
        <w:rPr>
          <w:color w:val="231F20"/>
        </w:rPr>
        <w:t>-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frei</w:t>
      </w:r>
      <w:r>
        <w:rPr>
          <w:color w:val="231F20"/>
        </w:rPr>
        <w:t> 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fahren.</w:t>
      </w:r>
      <w:r>
        <w:rPr>
          <w:color w:val="231F20"/>
        </w:rPr>
        <w:t> 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Die</w:t>
      </w:r>
      <w:r>
        <w:rPr>
          <w:color w:val="231F20"/>
        </w:rPr>
        <w:t> 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Energiekennzahl</w:t>
      </w:r>
      <w:r>
        <w:rPr>
          <w:color w:val="231F20"/>
        </w:rPr>
        <w:t> </w:t>
      </w:r>
      <w:r>
        <w:rPr>
          <w:color w:val="231F20"/>
          <w:spacing w:val="30"/>
        </w:rPr>
        <w:t> </w:t>
      </w:r>
      <w:r>
        <w:rPr>
          <w:color w:val="231F20"/>
        </w:rPr>
        <w:t>ist </w:t>
      </w:r>
      <w:r>
        <w:rPr>
          <w:color w:val="231F20"/>
          <w:spacing w:val="31"/>
        </w:rPr>
        <w:t> </w:t>
      </w:r>
      <w:r>
        <w:rPr>
          <w:color w:val="231F20"/>
        </w:rPr>
        <w:t>mit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</w:rPr>
        <w:t>84</w:t>
      </w:r>
      <w:r>
        <w:rPr>
          <w:color w:val="231F20"/>
          <w:spacing w:val="22"/>
        </w:rPr>
        <w:t> </w:t>
      </w:r>
      <w:r>
        <w:rPr>
          <w:color w:val="231F20"/>
        </w:rPr>
        <w:t>kWh/m</w:t>
      </w:r>
      <w:r>
        <w:rPr>
          <w:color w:val="231F20"/>
          <w:position w:val="6"/>
          <w:sz w:val="10"/>
        </w:rPr>
        <w:t>2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vergleichsweise</w:t>
      </w:r>
      <w:r>
        <w:rPr>
          <w:color w:val="231F20"/>
          <w:spacing w:val="22"/>
        </w:rPr>
        <w:t> </w:t>
      </w:r>
      <w:r>
        <w:rPr>
          <w:color w:val="231F20"/>
        </w:rPr>
        <w:t>hoch,</w:t>
      </w:r>
      <w:r>
        <w:rPr>
          <w:color w:val="231F20"/>
          <w:spacing w:val="12"/>
        </w:rPr>
        <w:t> </w:t>
      </w:r>
      <w:r>
        <w:rPr>
          <w:color w:val="231F20"/>
        </w:rPr>
        <w:t>was</w:t>
      </w:r>
      <w:r>
        <w:rPr>
          <w:color w:val="231F20"/>
          <w:spacing w:val="25"/>
        </w:rPr>
        <w:t> </w:t>
      </w:r>
      <w:r>
        <w:rPr>
          <w:color w:val="231F20"/>
        </w:rPr>
        <w:t>auf</w:t>
      </w:r>
      <w:r>
        <w:rPr>
          <w:color w:val="231F20"/>
          <w:spacing w:val="14"/>
        </w:rPr>
        <w:t> </w:t>
      </w:r>
      <w:r>
        <w:rPr>
          <w:color w:val="231F20"/>
        </w:rPr>
        <w:t>suboptimale</w:t>
      </w:r>
      <w:r>
        <w:rPr>
          <w:color w:val="231F20"/>
          <w:spacing w:val="14"/>
        </w:rPr>
        <w:t> </w:t>
      </w:r>
      <w:r>
        <w:rPr>
          <w:color w:val="231F20"/>
        </w:rPr>
        <w:t>Dämmwerte</w:t>
      </w:r>
      <w:r>
        <w:rPr>
          <w:color w:val="231F20"/>
          <w:spacing w:val="14"/>
        </w:rPr>
        <w:t> </w:t>
      </w:r>
      <w:r>
        <w:rPr>
          <w:color w:val="231F20"/>
        </w:rPr>
        <w:t>hindeutet.</w:t>
      </w:r>
      <w:r>
        <w:rPr>
          <w:color w:val="231F20"/>
          <w:spacing w:val="3"/>
        </w:rPr>
        <w:t> </w:t>
      </w:r>
      <w:r>
        <w:rPr>
          <w:color w:val="231F20"/>
        </w:rPr>
        <w:t>In-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dessen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entsprach</w:t>
      </w:r>
      <w:r>
        <w:rPr>
          <w:color w:val="231F20"/>
          <w:spacing w:val="6"/>
        </w:rPr>
        <w:t> </w:t>
      </w:r>
      <w:r>
        <w:rPr>
          <w:color w:val="231F20"/>
        </w:rPr>
        <w:t>es</w:t>
      </w:r>
      <w:r>
        <w:rPr>
          <w:color w:val="231F20"/>
          <w:spacing w:val="6"/>
        </w:rPr>
        <w:t> </w:t>
      </w:r>
      <w:r>
        <w:rPr>
          <w:color w:val="231F20"/>
        </w:rPr>
        <w:t>einer</w:t>
      </w:r>
      <w:r>
        <w:rPr>
          <w:color w:val="231F20"/>
          <w:spacing w:val="6"/>
        </w:rPr>
        <w:t> </w:t>
      </w:r>
      <w:r>
        <w:rPr>
          <w:color w:val="231F20"/>
        </w:rPr>
        <w:t>allseitigen</w:t>
      </w:r>
      <w:r>
        <w:rPr>
          <w:color w:val="231F20"/>
          <w:spacing w:val="6"/>
        </w:rPr>
        <w:t> </w:t>
      </w:r>
      <w:r>
        <w:rPr>
          <w:color w:val="231F20"/>
        </w:rPr>
        <w:t>Inter-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essenabwägung,</w:t>
      </w:r>
      <w:r>
        <w:rPr>
          <w:color w:val="231F20"/>
          <w:spacing w:val="-18"/>
        </w:rPr>
        <w:t> </w:t>
      </w:r>
      <w:r>
        <w:rPr>
          <w:color w:val="231F20"/>
        </w:rPr>
        <w:t>die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ursprünglichen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Wände</w:t>
      </w:r>
      <w:r>
        <w:rPr>
          <w:color w:val="231F20"/>
          <w:spacing w:val="55"/>
        </w:rPr>
        <w:t> </w:t>
      </w:r>
      <w:r>
        <w:rPr>
          <w:color w:val="231F20"/>
        </w:rPr>
        <w:t>nicht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durch</w:t>
      </w:r>
      <w:r>
        <w:rPr>
          <w:color w:val="231F20"/>
          <w:spacing w:val="-5"/>
        </w:rPr>
        <w:t> </w:t>
      </w:r>
      <w:r>
        <w:rPr>
          <w:color w:val="231F20"/>
        </w:rPr>
        <w:t>eine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Aussenwärmedämmung</w:t>
      </w:r>
      <w:r>
        <w:rPr>
          <w:color w:val="231F20"/>
          <w:spacing w:val="-5"/>
        </w:rPr>
        <w:t> </w:t>
      </w:r>
      <w:r>
        <w:rPr>
          <w:color w:val="231F20"/>
        </w:rPr>
        <w:t>zu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verdecken.</w:t>
      </w:r>
      <w:r>
        <w:rPr>
          <w:color w:val="231F20"/>
          <w:spacing w:val="-1"/>
        </w:rPr>
        <w:t> </w:t>
      </w:r>
      <w:r>
        <w:rPr>
          <w:color w:val="231F20"/>
        </w:rPr>
        <w:t>Damit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konnte</w:t>
      </w:r>
      <w:r>
        <w:rPr>
          <w:color w:val="231F20"/>
          <w:spacing w:val="10"/>
        </w:rPr>
        <w:t> </w:t>
      </w:r>
      <w:r>
        <w:rPr>
          <w:color w:val="231F20"/>
        </w:rPr>
        <w:t>der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ursprüngliche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Charakter</w:t>
      </w:r>
      <w:r>
        <w:rPr>
          <w:color w:val="231F20"/>
          <w:spacing w:val="19"/>
        </w:rPr>
        <w:t> </w:t>
      </w:r>
      <w:r>
        <w:rPr>
          <w:color w:val="231F20"/>
        </w:rPr>
        <w:t>des</w:t>
      </w:r>
      <w:r>
        <w:rPr>
          <w:color w:val="231F20"/>
          <w:spacing w:val="19"/>
        </w:rPr>
        <w:t> </w:t>
      </w:r>
      <w:r>
        <w:rPr>
          <w:color w:val="231F20"/>
        </w:rPr>
        <w:t>Gebäudes</w:t>
      </w:r>
      <w:r>
        <w:rPr>
          <w:color w:val="231F20"/>
          <w:spacing w:val="19"/>
        </w:rPr>
        <w:t> </w:t>
      </w:r>
      <w:r>
        <w:rPr>
          <w:color w:val="231F20"/>
        </w:rPr>
        <w:t>beibehalten</w:t>
      </w:r>
      <w:r>
        <w:rPr>
          <w:color w:val="231F20"/>
          <w:spacing w:val="19"/>
        </w:rPr>
        <w:t> </w:t>
      </w:r>
      <w:r>
        <w:rPr>
          <w:color w:val="231F20"/>
        </w:rPr>
        <w:t>wer-</w:t>
      </w:r>
      <w:r>
        <w:rPr>
          <w:color w:val="231F20"/>
          <w:spacing w:val="30"/>
        </w:rPr>
        <w:t> </w:t>
      </w:r>
      <w:r>
        <w:rPr>
          <w:color w:val="231F20"/>
        </w:rPr>
        <w:t>den.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Das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PlusEnergie-EFH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Matti</w:t>
      </w:r>
      <w:r>
        <w:rPr>
          <w:color w:val="231F20"/>
          <w:spacing w:val="-3"/>
        </w:rPr>
        <w:t> </w:t>
      </w:r>
      <w:r>
        <w:rPr>
          <w:color w:val="231F20"/>
        </w:rPr>
        <w:t>zeigt</w:t>
      </w:r>
      <w:r>
        <w:rPr>
          <w:color w:val="231F20"/>
          <w:spacing w:val="-3"/>
        </w:rPr>
        <w:t> </w:t>
      </w:r>
      <w:r>
        <w:rPr>
          <w:color w:val="231F20"/>
        </w:rPr>
        <w:t>damit</w:t>
      </w:r>
      <w:r>
        <w:rPr>
          <w:color w:val="231F20"/>
          <w:spacing w:val="25"/>
        </w:rPr>
        <w:t> </w:t>
      </w:r>
      <w:r>
        <w:rPr>
          <w:color w:val="231F20"/>
        </w:rPr>
        <w:t>vorbildlich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auf,</w:t>
      </w:r>
      <w:r>
        <w:rPr>
          <w:color w:val="231F20"/>
          <w:spacing w:val="-23"/>
        </w:rPr>
        <w:t> </w:t>
      </w:r>
      <w:r>
        <w:rPr>
          <w:color w:val="231F20"/>
        </w:rPr>
        <w:t>wie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traditionsreiche,</w:t>
      </w:r>
      <w:r>
        <w:rPr>
          <w:color w:val="231F20"/>
          <w:spacing w:val="-23"/>
        </w:rPr>
        <w:t> </w:t>
      </w:r>
      <w:r>
        <w:rPr>
          <w:color w:val="231F20"/>
        </w:rPr>
        <w:t>aber</w:t>
      </w:r>
      <w:r>
        <w:rPr>
          <w:color w:val="231F20"/>
          <w:spacing w:val="-12"/>
        </w:rPr>
        <w:t> </w:t>
      </w:r>
      <w:r>
        <w:rPr>
          <w:color w:val="231F20"/>
        </w:rPr>
        <w:t>un-</w:t>
      </w:r>
      <w:r>
        <w:rPr/>
      </w:r>
    </w:p>
    <w:p>
      <w:pPr>
        <w:spacing w:before="73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2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3"/>
          <w:szCs w:val="3"/>
        </w:rPr>
      </w:pPr>
    </w:p>
    <w:tbl>
      <w:tblPr>
        <w:tblW w:w="0" w:type="auto"/>
        <w:jc w:val="left"/>
        <w:tblInd w:w="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680"/>
        <w:gridCol w:w="755"/>
        <w:gridCol w:w="481"/>
        <w:gridCol w:w="630"/>
      </w:tblGrid>
      <w:tr>
        <w:trPr>
          <w:trHeight w:val="622" w:hRule="exact"/>
        </w:trPr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Wand:</w:t>
            </w:r>
          </w:p>
          <w:p>
            <w:pPr>
              <w:pStyle w:val="TableParagraph"/>
              <w:spacing w:line="207" w:lineRule="auto" w:before="5"/>
              <w:ind w:left="55" w:right="119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Dach: Boden: Fenster: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22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20 cm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27" w:val="left" w:leader="none"/>
              </w:tabs>
              <w:spacing w:line="160" w:lineRule="exact" w:before="0" w:after="0"/>
              <w:ind w:left="121" w:right="0" w:firstLine="103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cm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27" w:val="left" w:leader="none"/>
              </w:tabs>
              <w:spacing w:line="207" w:lineRule="auto" w:before="5" w:after="0"/>
              <w:ind w:left="121" w:right="68" w:firstLine="103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cm dreifach</w:t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71" w:right="0"/>
              <w:jc w:val="both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U-Wert:</w:t>
            </w:r>
          </w:p>
          <w:p>
            <w:pPr>
              <w:pStyle w:val="TableParagraph"/>
              <w:spacing w:line="207" w:lineRule="auto" w:before="5"/>
              <w:ind w:left="171" w:right="124"/>
              <w:jc w:val="both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U-Wert: U-Wert: U-Wert:</w:t>
            </w:r>
          </w:p>
        </w:tc>
        <w:tc>
          <w:tcPr>
            <w:tcW w:w="111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31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3"/>
                <w:sz w:val="14"/>
              </w:rPr>
              <w:t>0.15</w:t>
            </w:r>
            <w:r>
              <w:rPr>
                <w:rFonts w:ascii="Theinhardt Regular"/>
                <w:spacing w:val="-11"/>
                <w:sz w:val="14"/>
              </w:rPr>
              <w:t> </w:t>
            </w:r>
            <w:r>
              <w:rPr>
                <w:rFonts w:ascii="Theinhardt Regular"/>
                <w:sz w:val="14"/>
              </w:rPr>
              <w:t>W/m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0" w:lineRule="exact"/>
              <w:ind w:left="30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0.15</w:t>
            </w:r>
            <w:r>
              <w:rPr>
                <w:rFonts w:ascii="Theinhardt Regular"/>
                <w:sz w:val="14"/>
              </w:rPr>
              <w:t> W/m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K</w:t>
            </w:r>
          </w:p>
          <w:p>
            <w:pPr>
              <w:pStyle w:val="TableParagraph"/>
              <w:spacing w:line="160" w:lineRule="exact"/>
              <w:ind w:left="30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0.14</w:t>
            </w:r>
            <w:r>
              <w:rPr>
                <w:rFonts w:ascii="Theinhardt Regular"/>
                <w:sz w:val="14"/>
              </w:rPr>
              <w:t> W/m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K</w:t>
            </w:r>
          </w:p>
          <w:p>
            <w:pPr>
              <w:pStyle w:val="TableParagraph"/>
              <w:spacing w:line="172" w:lineRule="exact"/>
              <w:ind w:left="29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0.80 </w:t>
            </w:r>
            <w:r>
              <w:rPr>
                <w:rFonts w:ascii="Theinhardt Regular"/>
                <w:spacing w:val="-1"/>
                <w:sz w:val="14"/>
              </w:rPr>
              <w:t>W/m</w:t>
            </w:r>
            <w:r>
              <w:rPr>
                <w:rFonts w:ascii="Theinhardt Regular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pacing w:val="-1"/>
                <w:sz w:val="14"/>
              </w:rPr>
              <w:t>K</w:t>
            </w:r>
          </w:p>
        </w:tc>
      </w:tr>
      <w:tr>
        <w:trPr>
          <w:trHeight w:val="347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Energiebedarf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z w:val="14"/>
              </w:rPr>
              <w:t>EBF: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209</w:t>
            </w:r>
            <w:r>
              <w:rPr>
                <w:rFonts w:ascii="Theinhardt Regular"/>
                <w:color w:val="231F20"/>
                <w:sz w:val="14"/>
              </w:rPr>
              <w:t> 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24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17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Warmwasser: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4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18.4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22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9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3’845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</w:t>
            </w:r>
            <w:r>
              <w:rPr>
                <w:rFonts w:ascii="Theinhardt Regular" w:hAnsi="Theinhardt Regular"/>
                <w:color w:val="231F20"/>
                <w:sz w:val="14"/>
              </w:rPr>
              <w:t> </w:t>
            </w:r>
            <w:r>
              <w:rPr>
                <w:rFonts w:ascii="Theinhardt Regular" w:hAnsi="Theinhardt Regular"/>
                <w:color w:val="231F20"/>
                <w:spacing w:val="1"/>
                <w:sz w:val="14"/>
              </w:rPr>
              <w:t>WP: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4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36.8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44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9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1"/>
                <w:sz w:val="14"/>
                <w:szCs w:val="14"/>
              </w:rPr>
              <w:t>7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’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1"/>
                <w:sz w:val="14"/>
                <w:szCs w:val="14"/>
              </w:rPr>
              <w:t>6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3"/>
                <w:sz w:val="14"/>
                <w:szCs w:val="14"/>
              </w:rPr>
              <w:t>9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4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28.9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34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6’042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4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3"/>
                <w:sz w:val="14"/>
              </w:rPr>
              <w:t>84</w:t>
            </w:r>
            <w:r>
              <w:rPr>
                <w:rFonts w:ascii="Theinhardt Bold"/>
                <w:b/>
                <w:color w:val="231F20"/>
                <w:spacing w:val="-10"/>
                <w:sz w:val="14"/>
              </w:rPr>
              <w:t>.</w:t>
            </w:r>
            <w:r>
              <w:rPr>
                <w:rFonts w:ascii="Theinhardt Bold"/>
                <w:b/>
                <w:color w:val="231F20"/>
                <w:sz w:val="14"/>
              </w:rPr>
              <w:t>1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2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18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1"/>
                <w:sz w:val="14"/>
                <w:szCs w:val="14"/>
              </w:rPr>
              <w:t>17’576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347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6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Energieversorgung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Eigen-EV:  </w:t>
            </w:r>
            <w:r>
              <w:rPr>
                <w:rFonts w:ascii="Theinhardt Regular"/>
                <w:color w:val="231F20"/>
                <w:spacing w:val="34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 </w:t>
            </w:r>
            <w:r>
              <w:rPr>
                <w:rFonts w:ascii="Theinhardt Regular"/>
                <w:color w:val="231F20"/>
                <w:spacing w:val="11"/>
                <w:position w:val="5"/>
                <w:sz w:val="8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kWp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kWh/m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24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17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89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PV-Dach: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8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4"/>
                <w:sz w:val="14"/>
              </w:rPr>
              <w:t>178</w:t>
            </w:r>
            <w:r>
              <w:rPr>
                <w:rFonts w:ascii="Theinhardt Regular"/>
                <w:color w:val="231F20"/>
                <w:spacing w:val="16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6"/>
                <w:sz w:val="14"/>
              </w:rPr>
              <w:t>31.7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9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152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2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1"/>
                <w:sz w:val="14"/>
              </w:rPr>
              <w:t>154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0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1"/>
                <w:sz w:val="14"/>
                <w:szCs w:val="14"/>
              </w:rPr>
              <w:t>27’035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348" w:hRule="exact"/>
        </w:trPr>
        <w:tc>
          <w:tcPr>
            <w:tcW w:w="21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Energiebilanz </w:t>
            </w:r>
            <w:r>
              <w:rPr>
                <w:rFonts w:ascii="Theinhardt Regular"/>
                <w:color w:val="231F20"/>
                <w:sz w:val="14"/>
              </w:rPr>
              <w:t>(Endenergie)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138" w:right="0"/>
              <w:jc w:val="center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20" w:right="0"/>
              <w:jc w:val="center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1"/>
                <w:sz w:val="14"/>
              </w:rPr>
              <w:t>154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17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10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1"/>
                <w:sz w:val="14"/>
                <w:szCs w:val="14"/>
              </w:rPr>
              <w:t>27’035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59" w:hRule="exact"/>
        </w:trPr>
        <w:tc>
          <w:tcPr>
            <w:tcW w:w="21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Gesamtenergiebedarf: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2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3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3"/>
                <w:sz w:val="14"/>
                <w:szCs w:val="14"/>
              </w:rPr>
              <w:t>17’576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88" w:hRule="exact"/>
        </w:trPr>
        <w:tc>
          <w:tcPr>
            <w:tcW w:w="21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z w:val="14"/>
              </w:rPr>
              <w:t>Solarstromüberschuss: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20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5</w:t>
            </w:r>
            <w:r>
              <w:rPr>
                <w:rFonts w:ascii="Theinhardt Bold"/>
                <w:b/>
                <w:color w:val="231F20"/>
                <w:sz w:val="14"/>
              </w:rPr>
              <w:t>4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9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1"/>
                <w:sz w:val="14"/>
                <w:szCs w:val="14"/>
              </w:rPr>
              <w:t>9’459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60" w:lineRule="exact" w:before="16"/>
        <w:ind w:left="110" w:right="4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1"/>
          <w:sz w:val="14"/>
        </w:rPr>
        <w:t>Ogiplan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Elektroplanung</w:t>
      </w:r>
      <w:r>
        <w:rPr>
          <w:rFonts w:ascii="Theinhardt Bold" w:hAnsi="Theinhardt Bold"/>
          <w:b/>
          <w:color w:val="231F20"/>
          <w:sz w:val="14"/>
        </w:rPr>
        <w:t> + </w:t>
      </w:r>
      <w:r>
        <w:rPr>
          <w:rFonts w:ascii="Theinhardt Bold" w:hAnsi="Theinhardt Bold"/>
          <w:b/>
          <w:color w:val="231F20"/>
          <w:spacing w:val="2"/>
          <w:sz w:val="14"/>
        </w:rPr>
        <w:t>Lichtde-</w:t>
      </w:r>
      <w:r>
        <w:rPr>
          <w:rFonts w:ascii="Theinhardt Bold" w:hAnsi="Theinhardt Bold"/>
          <w:b/>
          <w:color w:val="231F20"/>
          <w:spacing w:val="28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sign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4"/>
          <w:sz w:val="14"/>
        </w:rPr>
        <w:t>21.06.19,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Christoph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Ogi,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079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765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04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80</w:t>
      </w:r>
      <w:r>
        <w:rPr>
          <w:rFonts w:ascii="Theinhardt Regular" w:hAnsi="Theinhardt Regular"/>
          <w:sz w:val="14"/>
        </w:rPr>
      </w:r>
    </w:p>
    <w:p>
      <w:pPr>
        <w:spacing w:line="123" w:lineRule="exact" w:before="105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group style="position:absolute;margin-left:400.606293pt;margin-top:16.504496pt;width:.1pt;height:.1pt;mso-position-horizontal-relative:page;mso-position-vertical-relative:paragraph;z-index:-7744" coordorigin="8012,330" coordsize="2,2">
            <v:shape style="position:absolute;left:8012;top:330;width:2;height:2" coordorigin="8012,330" coordsize="0,0" path="m8012,330l8012,330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567.425293pt;margin-top:16.504496pt;width:.1pt;height:.1pt;mso-position-horizontal-relative:page;mso-position-vertical-relative:paragraph;z-index:1192" coordorigin="11349,330" coordsize="2,2">
            <v:shape style="position:absolute;left:11349;top:330;width:2;height:2" coordorigin="11349,330" coordsize="0,0" path="m11349,330l11349,330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old"/>
          <w:b/>
          <w:color w:val="231F20"/>
          <w:spacing w:val="1"/>
          <w:sz w:val="14"/>
        </w:rPr>
        <w:t>Beteiligte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Personen</w:t>
      </w:r>
      <w:r>
        <w:rPr>
          <w:rFonts w:ascii="Theinhardt Bold"/>
          <w:sz w:val="14"/>
        </w:rPr>
      </w:r>
    </w:p>
    <w:p>
      <w:pPr>
        <w:spacing w:after="0" w:line="123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40"/>
          <w:cols w:num="3" w:equalWidth="0">
            <w:col w:w="3456" w:space="116"/>
            <w:col w:w="3456" w:space="130"/>
            <w:col w:w="3572"/>
          </w:cols>
        </w:sectPr>
      </w:pPr>
    </w:p>
    <w:p>
      <w:pPr>
        <w:pStyle w:val="BodyText"/>
        <w:spacing w:line="182" w:lineRule="exact"/>
        <w:ind w:right="0"/>
        <w:jc w:val="left"/>
      </w:pPr>
      <w:r>
        <w:rPr>
          <w:color w:val="231F20"/>
        </w:rPr>
        <w:t>modernen  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PlusEnergieBau,</w:t>
      </w:r>
      <w:r>
        <w:rPr>
          <w:color w:val="231F20"/>
        </w:rPr>
        <w:t>  </w:t>
      </w:r>
      <w:r>
        <w:rPr>
          <w:color w:val="231F20"/>
          <w:spacing w:val="29"/>
        </w:rPr>
        <w:t> </w:t>
      </w:r>
      <w:r>
        <w:rPr>
          <w:color w:val="231F20"/>
        </w:rPr>
        <w:t>das  </w:t>
      </w:r>
      <w:r>
        <w:rPr>
          <w:color w:val="231F20"/>
          <w:spacing w:val="38"/>
        </w:rPr>
        <w:t> </w:t>
      </w:r>
      <w:r>
        <w:rPr>
          <w:color w:val="231F20"/>
        </w:rPr>
        <w:t>nichts</w:t>
      </w:r>
      <w:r>
        <w:rPr/>
      </w:r>
    </w:p>
    <w:p>
      <w:pPr>
        <w:pStyle w:val="BodyText"/>
        <w:tabs>
          <w:tab w:pos="3717" w:val="left" w:leader="none"/>
          <w:tab w:pos="7028" w:val="left" w:leader="none"/>
        </w:tabs>
        <w:spacing w:line="182" w:lineRule="exact"/>
        <w:ind w:right="0"/>
        <w:jc w:val="left"/>
      </w:pPr>
      <w:r>
        <w:rPr/>
        <w:br w:type="column"/>
      </w:r>
      <w:r>
        <w:rPr>
          <w:color w:val="231F20"/>
          <w:spacing w:val="1"/>
        </w:rPr>
        <w:t>benutzte</w:t>
      </w:r>
      <w:r>
        <w:rPr>
          <w:color w:val="231F20"/>
          <w:spacing w:val="-2"/>
        </w:rPr>
        <w:t> </w:t>
      </w:r>
      <w:r>
        <w:rPr>
          <w:color w:val="231F20"/>
        </w:rPr>
        <w:t>Landwirtschaftsbauten</w:t>
      </w:r>
      <w:r>
        <w:rPr>
          <w:color w:val="231F20"/>
          <w:spacing w:val="-2"/>
        </w:rPr>
        <w:t> </w:t>
      </w:r>
      <w:r>
        <w:rPr>
          <w:color w:val="231F20"/>
        </w:rPr>
        <w:t>einer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sinn-</w:t>
      </w:r>
      <w:r>
        <w:rPr>
          <w:color w:val="231F20"/>
        </w:rPr>
        <w:tab/>
      </w:r>
      <w:r>
        <w:rPr>
          <w:color w:val="231F20"/>
          <w:u w:val="dotted" w:color="231F20"/>
        </w:rPr>
        <w:t> </w:t>
        <w:tab/>
      </w:r>
      <w:r>
        <w:rPr>
          <w:color w:val="231F20"/>
        </w:rPr>
      </w:r>
      <w:r>
        <w:rPr/>
      </w:r>
    </w:p>
    <w:p>
      <w:pPr>
        <w:spacing w:after="0" w:line="182" w:lineRule="exact"/>
        <w:jc w:val="left"/>
        <w:sectPr>
          <w:type w:val="continuous"/>
          <w:pgSz w:w="11910" w:h="16840"/>
          <w:pgMar w:top="840" w:bottom="280" w:left="740" w:right="440"/>
          <w:cols w:num="2" w:equalWidth="0">
            <w:col w:w="3456" w:space="116"/>
            <w:col w:w="7158"/>
          </w:cols>
        </w:sectPr>
      </w:pPr>
    </w:p>
    <w:p>
      <w:pPr>
        <w:pStyle w:val="BodyText"/>
        <w:spacing w:line="230" w:lineRule="exact"/>
        <w:ind w:right="0"/>
        <w:jc w:val="both"/>
      </w:pPr>
      <w:r>
        <w:rPr>
          <w:color w:val="231F20"/>
        </w:rPr>
        <w:t>vom</w:t>
      </w:r>
      <w:r>
        <w:rPr>
          <w:color w:val="231F20"/>
          <w:spacing w:val="17"/>
        </w:rPr>
        <w:t> </w:t>
      </w:r>
      <w:r>
        <w:rPr>
          <w:rFonts w:ascii="Theinhardt Medium" w:hAnsi="Theinhardt Medium"/>
          <w:color w:val="231F20"/>
        </w:rPr>
        <w:t>«</w:t>
      </w:r>
      <w:r>
        <w:rPr>
          <w:color w:val="231F20"/>
        </w:rPr>
        <w:t>alten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Charme</w:t>
      </w:r>
      <w:r>
        <w:rPr>
          <w:rFonts w:ascii="Theinhardt Medium" w:hAnsi="Theinhardt Medium"/>
          <w:color w:val="231F20"/>
          <w:spacing w:val="-1"/>
        </w:rPr>
        <w:t>»</w:t>
      </w:r>
      <w:r>
        <w:rPr>
          <w:rFonts w:ascii="Theinhardt Medium" w:hAnsi="Theinhardt Medium"/>
          <w:color w:val="231F20"/>
          <w:spacing w:val="19"/>
        </w:rPr>
        <w:t> </w:t>
      </w:r>
      <w:r>
        <w:rPr>
          <w:color w:val="231F20"/>
          <w:spacing w:val="-1"/>
        </w:rPr>
        <w:t>verloren</w:t>
      </w:r>
      <w:r>
        <w:rPr>
          <w:color w:val="231F20"/>
          <w:spacing w:val="17"/>
        </w:rPr>
        <w:t> </w:t>
      </w:r>
      <w:r>
        <w:rPr>
          <w:color w:val="231F20"/>
        </w:rPr>
        <w:t>hat.</w:t>
      </w:r>
      <w:r>
        <w:rPr>
          <w:color w:val="231F20"/>
          <w:spacing w:val="6"/>
        </w:rPr>
        <w:t> </w:t>
      </w:r>
      <w:r>
        <w:rPr>
          <w:color w:val="231F20"/>
        </w:rPr>
        <w:t>Auf</w:t>
      </w:r>
      <w:r>
        <w:rPr>
          <w:color w:val="231F20"/>
          <w:spacing w:val="17"/>
        </w:rPr>
        <w:t> </w:t>
      </w:r>
      <w:r>
        <w:rPr>
          <w:color w:val="231F20"/>
        </w:rPr>
        <w:t>dem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Krüppelwalmdach</w:t>
      </w:r>
      <w:r>
        <w:rPr>
          <w:color w:val="231F20"/>
          <w:spacing w:val="40"/>
        </w:rPr>
        <w:t> </w:t>
      </w:r>
      <w:r>
        <w:rPr>
          <w:color w:val="231F20"/>
        </w:rPr>
        <w:t>ist</w:t>
      </w:r>
      <w:r>
        <w:rPr>
          <w:color w:val="231F20"/>
          <w:spacing w:val="41"/>
        </w:rPr>
        <w:t> </w:t>
      </w:r>
      <w:r>
        <w:rPr>
          <w:color w:val="231F20"/>
        </w:rPr>
        <w:t>eine</w:t>
      </w:r>
      <w:r>
        <w:rPr>
          <w:color w:val="231F20"/>
          <w:spacing w:val="40"/>
        </w:rPr>
        <w:t> </w:t>
      </w:r>
      <w:r>
        <w:rPr>
          <w:color w:val="231F20"/>
        </w:rPr>
        <w:t>ganzflächig</w:t>
      </w:r>
      <w:r>
        <w:rPr>
          <w:color w:val="231F20"/>
          <w:spacing w:val="34"/>
        </w:rPr>
        <w:t> </w:t>
      </w:r>
      <w:r>
        <w:rPr>
          <w:color w:val="231F20"/>
        </w:rPr>
        <w:t>homogene</w:t>
      </w:r>
      <w:r>
        <w:rPr>
          <w:color w:val="231F20"/>
          <w:spacing w:val="-3"/>
        </w:rPr>
        <w:t> </w:t>
      </w:r>
      <w:r>
        <w:rPr>
          <w:color w:val="231F20"/>
        </w:rPr>
        <w:t>32</w:t>
      </w:r>
      <w:r>
        <w:rPr>
          <w:color w:val="231F20"/>
          <w:spacing w:val="-3"/>
        </w:rPr>
        <w:t> </w:t>
      </w:r>
      <w:r>
        <w:rPr>
          <w:color w:val="231F20"/>
        </w:rPr>
        <w:t>kW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starke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PV-Anlage</w:t>
      </w:r>
      <w:r>
        <w:rPr>
          <w:color w:val="231F20"/>
          <w:spacing w:val="-3"/>
        </w:rPr>
        <w:t> </w:t>
      </w:r>
      <w:r>
        <w:rPr>
          <w:color w:val="231F20"/>
        </w:rPr>
        <w:t>vorbild-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/>
        <w:br w:type="column"/>
      </w:r>
      <w:r>
        <w:rPr>
          <w:color w:val="231F20"/>
        </w:rPr>
        <w:t>vollen</w:t>
      </w:r>
      <w:r>
        <w:rPr>
          <w:color w:val="231F20"/>
          <w:spacing w:val="34"/>
        </w:rPr>
        <w:t> </w:t>
      </w:r>
      <w:r>
        <w:rPr>
          <w:color w:val="231F20"/>
        </w:rPr>
        <w:t>Nutzung</w:t>
      </w:r>
      <w:r>
        <w:rPr>
          <w:color w:val="231F20"/>
          <w:spacing w:val="35"/>
        </w:rPr>
        <w:t> </w:t>
      </w:r>
      <w:r>
        <w:rPr>
          <w:color w:val="231F20"/>
        </w:rPr>
        <w:t>zugeführt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werden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können,</w:t>
      </w:r>
      <w:r>
        <w:rPr>
          <w:color w:val="231F20"/>
          <w:spacing w:val="22"/>
        </w:rPr>
        <w:t> </w:t>
      </w:r>
      <w:r>
        <w:rPr>
          <w:color w:val="231F20"/>
        </w:rPr>
        <w:t>um das </w:t>
      </w:r>
      <w:r>
        <w:rPr>
          <w:color w:val="231F20"/>
          <w:spacing w:val="-2"/>
        </w:rPr>
        <w:t>Pariser</w:t>
      </w:r>
      <w:r>
        <w:rPr>
          <w:color w:val="231F20"/>
        </w:rPr>
        <w:t> </w:t>
      </w:r>
      <w:r>
        <w:rPr>
          <w:color w:val="231F20"/>
          <w:spacing w:val="-1"/>
        </w:rPr>
        <w:t>Klimaabkommen</w:t>
      </w:r>
      <w:r>
        <w:rPr>
          <w:color w:val="231F20"/>
        </w:rPr>
        <w:t> zu erfüllen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ohne</w:t>
      </w:r>
      <w:r>
        <w:rPr>
          <w:color w:val="231F20"/>
        </w:rPr>
        <w:t> das </w:t>
      </w:r>
      <w:r>
        <w:rPr>
          <w:color w:val="231F20"/>
          <w:spacing w:val="1"/>
        </w:rPr>
        <w:t>Ortsbild</w:t>
      </w:r>
      <w:r>
        <w:rPr>
          <w:color w:val="231F20"/>
        </w:rPr>
        <w:t> zu </w:t>
      </w:r>
      <w:r>
        <w:rPr>
          <w:color w:val="231F20"/>
          <w:spacing w:val="-1"/>
        </w:rPr>
        <w:t>verschandeln.</w:t>
      </w:r>
      <w:r>
        <w:rPr/>
      </w:r>
    </w:p>
    <w:p>
      <w:pPr>
        <w:spacing w:line="140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 w:hAnsi="Theinhardt Bold"/>
          <w:b/>
          <w:color w:val="231F20"/>
          <w:sz w:val="14"/>
        </w:rPr>
        <w:t>Bauherr/in, Standort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110" w:right="75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Gabriela,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Arani</w:t>
      </w:r>
      <w:r>
        <w:rPr>
          <w:rFonts w:ascii="Theinhardt Regular"/>
          <w:color w:val="231F20"/>
          <w:sz w:val="14"/>
        </w:rPr>
        <w:t> &amp; </w:t>
      </w:r>
      <w:r>
        <w:rPr>
          <w:rFonts w:ascii="Theinhardt Regular"/>
          <w:color w:val="231F20"/>
          <w:spacing w:val="1"/>
          <w:sz w:val="14"/>
        </w:rPr>
        <w:t>Nick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Matti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Moosfangstrasse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23,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3780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Gstaad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079</w:t>
      </w:r>
      <w:r>
        <w:rPr>
          <w:rFonts w:ascii="Theinhardt Regular"/>
          <w:color w:val="231F20"/>
          <w:sz w:val="14"/>
        </w:rPr>
        <w:t> 656 </w:t>
      </w:r>
      <w:r>
        <w:rPr>
          <w:rFonts w:ascii="Theinhardt Regular"/>
          <w:color w:val="231F20"/>
          <w:spacing w:val="1"/>
          <w:sz w:val="14"/>
        </w:rPr>
        <w:t>06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00</w:t>
      </w:r>
      <w:hyperlink r:id="rId6">
        <w:r>
          <w:rPr>
            <w:rFonts w:ascii="Theinhardt Regular"/>
            <w:color w:val="231F20"/>
            <w:spacing w:val="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2"/>
            <w:sz w:val="14"/>
          </w:rPr>
          <w:t>tuttimatti@gmail.com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Architekturbüro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110" w:right="74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Michi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Gehret,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Gehret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Design</w:t>
      </w:r>
      <w:r>
        <w:rPr>
          <w:rFonts w:ascii="Theinhardt Regular"/>
          <w:color w:val="231F20"/>
          <w:spacing w:val="34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Gewerbestrasse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19,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3784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Feutersoey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078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737</w:t>
      </w:r>
      <w:r>
        <w:rPr>
          <w:rFonts w:ascii="Theinhardt Regular"/>
          <w:color w:val="231F20"/>
          <w:sz w:val="14"/>
        </w:rPr>
        <w:t> 38 85</w:t>
      </w:r>
      <w:hyperlink r:id="rId7">
        <w:r>
          <w:rPr>
            <w:rFonts w:ascii="Theinhardt Regular"/>
            <w:color w:val="231F20"/>
            <w:sz w:val="14"/>
          </w:rPr>
          <w:t>, </w:t>
        </w:r>
        <w:r>
          <w:rPr>
            <w:rFonts w:ascii="Theinhardt Regular"/>
            <w:color w:val="231F20"/>
            <w:spacing w:val="1"/>
            <w:sz w:val="14"/>
          </w:rPr>
          <w:t>michi@gehret.ch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PV-Anlage</w:t>
      </w:r>
      <w:r>
        <w:rPr>
          <w:rFonts w:ascii="Theinhardt Bold"/>
          <w:sz w:val="14"/>
        </w:rPr>
      </w:r>
    </w:p>
    <w:p>
      <w:pPr>
        <w:spacing w:line="207" w:lineRule="auto" w:before="5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solarUp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Energie,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Christoph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Ogi</w:t>
      </w:r>
      <w:r>
        <w:rPr>
          <w:rFonts w:ascii="Theinhardt Regular"/>
          <w:color w:val="231F20"/>
          <w:sz w:val="14"/>
        </w:rPr>
        <w:t> &amp; </w:t>
      </w:r>
      <w:r>
        <w:rPr>
          <w:rFonts w:ascii="Theinhardt Regular"/>
          <w:color w:val="231F20"/>
          <w:spacing w:val="2"/>
          <w:sz w:val="14"/>
        </w:rPr>
        <w:t>Max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Brand</w:t>
      </w:r>
      <w:r>
        <w:rPr>
          <w:rFonts w:ascii="Theinhardt Regular"/>
          <w:color w:val="231F20"/>
          <w:spacing w:val="4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Cheseryplatz</w:t>
      </w:r>
      <w:r>
        <w:rPr>
          <w:rFonts w:ascii="Theinhardt Regular"/>
          <w:color w:val="231F20"/>
          <w:sz w:val="14"/>
        </w:rPr>
        <w:t> 3, </w:t>
      </w:r>
      <w:r>
        <w:rPr>
          <w:rFonts w:ascii="Theinhardt Regular"/>
          <w:color w:val="231F20"/>
          <w:spacing w:val="-1"/>
          <w:sz w:val="14"/>
        </w:rPr>
        <w:t>3780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Gstaad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033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748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31</w:t>
      </w:r>
      <w:hyperlink r:id="rId8">
        <w:r>
          <w:rPr>
            <w:rFonts w:ascii="Theinhardt Regular"/>
            <w:color w:val="231F20"/>
            <w:spacing w:val="-4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info@solarup.ch</w:t>
        </w:r>
        <w:r>
          <w:rPr>
            <w:rFonts w:ascii="Theinhardt Regular"/>
            <w:sz w:val="14"/>
          </w:rPr>
        </w:r>
      </w:hyperlink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440"/>
          <w:cols w:num="3" w:equalWidth="0">
            <w:col w:w="3456" w:space="116"/>
            <w:col w:w="3466" w:space="119"/>
            <w:col w:w="3573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67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2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00" w:lineRule="atLeast"/>
        <w:ind w:left="7267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3197" cy="1511808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197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66" w:val="left" w:leader="none"/>
        </w:tabs>
        <w:spacing w:before="15"/>
        <w:ind w:left="124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3.228001pt;margin-top:-206.853806pt;width:337.677pt;height:206.93pt;mso-position-horizontal-relative:page;mso-position-vertical-relative:paragraph;z-index:1216" type="#_x0000_t75" stroked="false">
            <v:imagedata r:id="rId10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</w:r>
      <w:r>
        <w:rPr>
          <w:rFonts w:ascii="Theinhardt Bold"/>
          <w:b/>
          <w:color w:val="231F20"/>
          <w:position w:val="2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18"/>
          <w:szCs w:val="18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40" w:right="440"/>
        </w:sectPr>
      </w:pPr>
    </w:p>
    <w:p>
      <w:pPr>
        <w:numPr>
          <w:ilvl w:val="0"/>
          <w:numId w:val="2"/>
        </w:numPr>
        <w:tabs>
          <w:tab w:pos="352" w:val="left" w:leader="none"/>
        </w:tabs>
        <w:spacing w:line="160" w:lineRule="exact" w:before="76"/>
        <w:ind w:left="351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Das </w:t>
      </w:r>
      <w:r>
        <w:rPr>
          <w:rFonts w:ascii="Theinhardt Bold" w:hAnsi="Theinhardt Bold"/>
          <w:b/>
          <w:color w:val="231F20"/>
          <w:spacing w:val="-1"/>
          <w:sz w:val="14"/>
        </w:rPr>
        <w:t>Einfamilienhaus</w:t>
      </w:r>
      <w:r>
        <w:rPr>
          <w:rFonts w:ascii="Theinhardt Bold" w:hAnsi="Theinhardt Bold"/>
          <w:b/>
          <w:color w:val="231F20"/>
          <w:sz w:val="14"/>
        </w:rPr>
        <w:t> in Gstaad hat seinen</w:t>
      </w:r>
      <w:r>
        <w:rPr>
          <w:rFonts w:ascii="Theinhardt Bold" w:hAnsi="Theinhardt Bold"/>
          <w:b/>
          <w:color w:val="231F20"/>
          <w:spacing w:val="28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ursprünglichen</w:t>
      </w:r>
      <w:r>
        <w:rPr>
          <w:rFonts w:ascii="Theinhardt Bold" w:hAnsi="Theinhardt Bold"/>
          <w:b/>
          <w:color w:val="231F20"/>
          <w:sz w:val="14"/>
        </w:rPr>
        <w:t> Charakter beibehalten.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Durch</w:t>
      </w:r>
      <w:r>
        <w:rPr>
          <w:rFonts w:ascii="Theinhardt Bold" w:hAnsi="Theinhardt Bold"/>
          <w:b/>
          <w:color w:val="231F20"/>
          <w:spacing w:val="3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die</w:t>
      </w:r>
      <w:r>
        <w:rPr>
          <w:rFonts w:ascii="Theinhardt Bold" w:hAnsi="Theinhardt Bold"/>
          <w:b/>
          <w:color w:val="231F20"/>
          <w:sz w:val="14"/>
        </w:rPr>
        <w:t> PV-Anlage deckt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ehmalige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Maiensäss</w:t>
      </w:r>
      <w:r>
        <w:rPr>
          <w:rFonts w:ascii="Theinhardt Bold" w:hAnsi="Theinhardt Bold"/>
          <w:b/>
          <w:color w:val="231F20"/>
          <w:spacing w:val="42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154% des Eigenenergiebedarfs.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2"/>
        </w:numPr>
        <w:tabs>
          <w:tab w:pos="352" w:val="left" w:leader="none"/>
        </w:tabs>
        <w:spacing w:line="160" w:lineRule="exact" w:before="76"/>
        <w:ind w:left="351" w:right="390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  <w:t>Die </w:t>
      </w:r>
      <w:r>
        <w:rPr>
          <w:rFonts w:ascii="Theinhardt Bold" w:hAnsi="Theinhardt Bold"/>
          <w:b/>
          <w:color w:val="231F20"/>
          <w:spacing w:val="-1"/>
          <w:sz w:val="14"/>
        </w:rPr>
        <w:t>vorbildlich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PV-Dachanlage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ist</w:t>
      </w:r>
      <w:r>
        <w:rPr>
          <w:rFonts w:ascii="Theinhardt Bold" w:hAnsi="Theinhardt Bold"/>
          <w:b/>
          <w:color w:val="231F20"/>
          <w:sz w:val="14"/>
        </w:rPr>
        <w:t> allseitig</w:t>
      </w:r>
      <w:r>
        <w:rPr>
          <w:rFonts w:ascii="Theinhardt Bold" w:hAnsi="Theinhardt Bold"/>
          <w:b/>
          <w:color w:val="231F20"/>
          <w:spacing w:val="48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ausgerichtet.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Die homogene Integration </w:t>
      </w:r>
      <w:r>
        <w:rPr>
          <w:rFonts w:ascii="Theinhardt Bold" w:hAnsi="Theinhardt Bold"/>
          <w:b/>
          <w:color w:val="231F20"/>
          <w:spacing w:val="-1"/>
          <w:sz w:val="14"/>
        </w:rPr>
        <w:t>zeigt</w:t>
      </w:r>
      <w:r>
        <w:rPr>
          <w:rFonts w:ascii="Theinhardt Bold" w:hAnsi="Theinhardt Bold"/>
          <w:b/>
          <w:color w:val="231F20"/>
          <w:spacing w:val="27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wie Moderne und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Tradition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sich</w:t>
      </w:r>
      <w:r>
        <w:rPr>
          <w:rFonts w:ascii="Theinhardt Bold" w:hAnsi="Theinhardt Bold"/>
          <w:b/>
          <w:color w:val="231F20"/>
          <w:sz w:val="14"/>
        </w:rPr>
        <w:t> ästhetisch</w:t>
      </w:r>
      <w:r>
        <w:rPr>
          <w:rFonts w:ascii="Theinhardt Bold" w:hAnsi="Theinhardt Bold"/>
          <w:b/>
          <w:color w:val="231F20"/>
          <w:spacing w:val="24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vereinen</w:t>
      </w:r>
      <w:r>
        <w:rPr>
          <w:rFonts w:ascii="Theinhardt Bold" w:hAnsi="Theinhardt Bold"/>
          <w:b/>
          <w:color w:val="231F20"/>
          <w:sz w:val="14"/>
        </w:rPr>
        <w:t> lassen.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40"/>
          <w:cols w:num="2" w:equalWidth="0">
            <w:col w:w="3243" w:space="329"/>
            <w:col w:w="7158"/>
          </w:cols>
        </w:sect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2019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2019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81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Medium">
    <w:altName w:val="Theinhardt Medium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351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40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9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8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07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96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8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75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64" w:hanging="227"/>
      </w:pPr>
      <w:rPr>
        <w:rFonts w:hint="default"/>
      </w:rPr>
    </w:lvl>
  </w:abstractNum>
  <w:abstractNum w:abstractNumId="0">
    <w:multiLevelType w:val="hybridMultilevel"/>
    <w:lvl w:ilvl="0">
      <w:start w:val="22"/>
      <w:numFmt w:val="decimal"/>
      <w:lvlText w:val="%1"/>
      <w:lvlJc w:val="left"/>
      <w:pPr>
        <w:ind w:left="121" w:hanging="203"/>
        <w:jc w:val="left"/>
      </w:pPr>
      <w:rPr>
        <w:rFonts w:hint="default" w:ascii="Theinhardt Regular" w:hAnsi="Theinhardt Regular" w:eastAsia="Theinhardt Regular"/>
        <w:spacing w:val="-1"/>
        <w:sz w:val="14"/>
        <w:szCs w:val="14"/>
      </w:rPr>
    </w:lvl>
    <w:lvl w:ilvl="1">
      <w:start w:val="1"/>
      <w:numFmt w:val="bullet"/>
      <w:lvlText w:val="•"/>
      <w:lvlJc w:val="left"/>
      <w:pPr>
        <w:ind w:left="177" w:hanging="2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" w:hanging="2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" w:hanging="2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" w:hanging="2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" w:hanging="2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" w:hanging="2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2" w:hanging="2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8" w:hanging="20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tuttimatti@gmail.com" TargetMode="External"/><Relationship Id="rId7" Type="http://schemas.openxmlformats.org/officeDocument/2006/relationships/hyperlink" Target="mailto:michi@gehret.ch" TargetMode="External"/><Relationship Id="rId8" Type="http://schemas.openxmlformats.org/officeDocument/2006/relationships/hyperlink" Target="mailto:info@solarup.ch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2019-10-04T10:14:38Z</dcterms:created>
  <dcterms:modified xsi:type="dcterms:W3CDTF">2019-10-04T10:14:38Z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2019-10-04T00:00:00Z</vt:filetime>
  </property>
</Properties>
</file>